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92" w:rsidRPr="00870692" w:rsidRDefault="00870692" w:rsidP="00870692">
      <w:pPr>
        <w:autoSpaceDE/>
        <w:autoSpaceDN/>
        <w:spacing w:after="160" w:line="259" w:lineRule="auto"/>
        <w:jc w:val="center"/>
        <w:rPr>
          <w:rFonts w:ascii="Arial" w:eastAsiaTheme="minorHAnsi" w:hAnsi="Arial" w:cs="Arial"/>
          <w:b/>
          <w:bCs/>
          <w:color w:val="5B9BD5" w:themeColor="accent1"/>
          <w:sz w:val="44"/>
          <w:szCs w:val="44"/>
          <w:lang w:eastAsia="en-US"/>
        </w:rPr>
      </w:pPr>
      <w:r w:rsidRPr="00870692">
        <w:rPr>
          <w:rFonts w:ascii="Arial" w:eastAsiaTheme="minorHAnsi" w:hAnsi="Arial" w:cs="Arial"/>
          <w:b/>
          <w:bCs/>
          <w:color w:val="5B9BD5" w:themeColor="accent1"/>
          <w:sz w:val="44"/>
          <w:szCs w:val="44"/>
          <w:lang w:eastAsia="en-US"/>
        </w:rPr>
        <w:t>MIGAJOČA ABECEDA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color w:val="5B9BD5" w:themeColor="accent1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b/>
          <w:bCs/>
          <w:color w:val="5B9BD5" w:themeColor="accent1"/>
          <w:sz w:val="28"/>
          <w:szCs w:val="28"/>
          <w:lang w:eastAsia="en-US"/>
        </w:rPr>
        <w:t>Pravila igre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b/>
          <w:bCs/>
          <w:color w:val="5B9BD5" w:themeColor="accent1"/>
          <w:sz w:val="28"/>
          <w:szCs w:val="28"/>
          <w:lang w:eastAsia="en-US"/>
        </w:rPr>
        <w:t>Število igralcev:</w:t>
      </w:r>
      <w:r w:rsidRPr="00870692">
        <w:rPr>
          <w:rFonts w:ascii="Arial" w:eastAsiaTheme="minorHAnsi" w:hAnsi="Arial" w:cs="Arial"/>
          <w:sz w:val="28"/>
          <w:szCs w:val="28"/>
          <w:lang w:eastAsia="en-US"/>
        </w:rPr>
        <w:t>cela družina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b/>
          <w:bCs/>
          <w:color w:val="5B9BD5" w:themeColor="accent1"/>
          <w:sz w:val="28"/>
          <w:szCs w:val="28"/>
          <w:lang w:eastAsia="en-US"/>
        </w:rPr>
        <w:t>Starost:</w:t>
      </w:r>
      <w:r w:rsidRPr="00870692">
        <w:rPr>
          <w:rFonts w:ascii="Arial" w:eastAsiaTheme="minorHAnsi" w:hAnsi="Arial" w:cs="Arial"/>
          <w:sz w:val="28"/>
          <w:szCs w:val="28"/>
          <w:lang w:eastAsia="en-US"/>
        </w:rPr>
        <w:t>neomejeno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b/>
          <w:bCs/>
          <w:color w:val="5B9BD5" w:themeColor="accent1"/>
          <w:sz w:val="28"/>
          <w:szCs w:val="28"/>
          <w:lang w:eastAsia="en-US"/>
        </w:rPr>
        <w:t>P</w:t>
      </w:r>
      <w:r w:rsidR="000352E8">
        <w:rPr>
          <w:rFonts w:ascii="Arial" w:eastAsiaTheme="minorHAnsi" w:hAnsi="Arial" w:cs="Arial"/>
          <w:b/>
          <w:bCs/>
          <w:color w:val="5B9BD5" w:themeColor="accent1"/>
          <w:sz w:val="28"/>
          <w:szCs w:val="28"/>
          <w:lang w:eastAsia="en-US"/>
        </w:rPr>
        <w:t>ripomočki</w:t>
      </w:r>
      <w:r w:rsidRPr="00870692">
        <w:rPr>
          <w:rFonts w:ascii="Arial" w:eastAsiaTheme="minorHAnsi" w:hAnsi="Arial" w:cs="Arial"/>
          <w:b/>
          <w:bCs/>
          <w:color w:val="5B9BD5" w:themeColor="accent1"/>
          <w:sz w:val="28"/>
          <w:szCs w:val="28"/>
          <w:lang w:eastAsia="en-US"/>
        </w:rPr>
        <w:t>:</w:t>
      </w:r>
      <w:r w:rsidR="006517F2" w:rsidRPr="006517F2">
        <w:rPr>
          <w:rFonts w:ascii="Arial" w:eastAsiaTheme="minorHAnsi" w:hAnsi="Arial" w:cs="Arial"/>
          <w:sz w:val="28"/>
          <w:szCs w:val="28"/>
          <w:lang w:eastAsia="en-US"/>
        </w:rPr>
        <w:t xml:space="preserve">kartice z besedami, </w:t>
      </w:r>
      <w:r w:rsidRPr="00870692">
        <w:rPr>
          <w:rFonts w:ascii="Arial" w:eastAsiaTheme="minorHAnsi" w:hAnsi="Arial" w:cs="Arial"/>
          <w:sz w:val="28"/>
          <w:szCs w:val="28"/>
          <w:lang w:eastAsia="en-US"/>
        </w:rPr>
        <w:t>dobra volja, nasmeh na obrazu, vzpodbujanje/navijanje, športno obnašanje</w:t>
      </w:r>
    </w:p>
    <w:p w:rsidR="00D7109F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b/>
          <w:bCs/>
          <w:color w:val="5B9BD5" w:themeColor="accent1"/>
          <w:sz w:val="28"/>
          <w:szCs w:val="28"/>
          <w:lang w:eastAsia="en-US"/>
        </w:rPr>
        <w:t>Navodila:</w:t>
      </w:r>
      <w:r w:rsidRPr="00870692">
        <w:rPr>
          <w:rFonts w:ascii="Arial" w:eastAsiaTheme="minorHAnsi" w:hAnsi="Arial" w:cs="Arial"/>
          <w:sz w:val="28"/>
          <w:szCs w:val="28"/>
          <w:lang w:eastAsia="en-US"/>
        </w:rPr>
        <w:t>Z igro začne igralec, ki je najstarejši. Izvlečemo eno besedo iz dogovorjenega sklopa – črkovanje dobljene besede – vsaka črka ima svojo gibalno nalogo.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Pri igri so na voljo </w:t>
      </w:r>
      <w:r w:rsidRPr="00870692">
        <w:rPr>
          <w:rFonts w:ascii="Arial" w:eastAsiaTheme="minorHAnsi" w:hAnsi="Arial" w:cs="Arial"/>
          <w:b/>
          <w:bCs/>
          <w:sz w:val="28"/>
          <w:szCs w:val="28"/>
          <w:u w:val="single"/>
          <w:lang w:eastAsia="en-US"/>
        </w:rPr>
        <w:t>različni sklopi besed</w:t>
      </w: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 (sklopi besed se lahko dopolnjujejo glede na znanje učencev oz. učni načrt).</w:t>
      </w:r>
      <w:r w:rsidR="007911B0">
        <w:rPr>
          <w:rFonts w:ascii="Arial" w:eastAsiaTheme="minorHAnsi" w:hAnsi="Arial" w:cs="Arial"/>
          <w:sz w:val="28"/>
          <w:szCs w:val="28"/>
          <w:lang w:eastAsia="en-US"/>
        </w:rPr>
        <w:t xml:space="preserve"> Pred samo igro je potrebn</w:t>
      </w:r>
      <w:r w:rsidR="00957C7B">
        <w:rPr>
          <w:rFonts w:ascii="Arial" w:eastAsiaTheme="minorHAnsi" w:hAnsi="Arial" w:cs="Arial"/>
          <w:sz w:val="28"/>
          <w:szCs w:val="28"/>
          <w:lang w:eastAsia="en-US"/>
        </w:rPr>
        <w:t xml:space="preserve">o pripraviti </w:t>
      </w:r>
      <w:r w:rsidR="007F41A2">
        <w:rPr>
          <w:rFonts w:ascii="Arial" w:eastAsiaTheme="minorHAnsi" w:hAnsi="Arial" w:cs="Arial"/>
          <w:sz w:val="28"/>
          <w:szCs w:val="28"/>
          <w:lang w:eastAsia="en-US"/>
        </w:rPr>
        <w:t xml:space="preserve">besede – natisniti, izrezati, </w:t>
      </w:r>
      <w:r w:rsidR="00352566">
        <w:rPr>
          <w:rFonts w:ascii="Arial" w:eastAsiaTheme="minorHAnsi" w:hAnsi="Arial" w:cs="Arial"/>
          <w:sz w:val="28"/>
          <w:szCs w:val="28"/>
          <w:lang w:eastAsia="en-US"/>
        </w:rPr>
        <w:t>ter vstaviti v nekakšen mo</w:t>
      </w:r>
      <w:r w:rsidR="00E242BB">
        <w:rPr>
          <w:rFonts w:ascii="Arial" w:eastAsiaTheme="minorHAnsi" w:hAnsi="Arial" w:cs="Arial"/>
          <w:sz w:val="28"/>
          <w:szCs w:val="28"/>
          <w:lang w:eastAsia="en-US"/>
        </w:rPr>
        <w:t xml:space="preserve">šnjiček/vrečko). </w:t>
      </w:r>
    </w:p>
    <w:p w:rsidR="00E242BB" w:rsidRPr="00870692" w:rsidRDefault="00E242BB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bookmarkStart w:id="0" w:name="_GoBack"/>
      <w:bookmarkEnd w:id="0"/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Nekaj primerov (v prilogi):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Imena družinskih članov (ožja in širša družina) – to si družina pripravi sama.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>Števila: od ena do deset.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Sorodstvena razmerja: oče, mama, sestra, brat, hči, sin, babica, dedek, stric, teta … 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>Deli telesa.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>Dnevi v tednu.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>Meseci v letu.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>Geometrijski liki.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>Barve.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>Glasbila.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lastRenderedPageBreak/>
        <w:t xml:space="preserve">Športni pripomočki.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Primeri gibalnih nalog po posameznih črkah (število ponovitev se lahko individualno prilagodi glede na starost in fizično pripravljenost posameznika): </w:t>
      </w:r>
    </w:p>
    <w:tbl>
      <w:tblPr>
        <w:tblStyle w:val="Tabela-mrea"/>
        <w:tblW w:w="0" w:type="auto"/>
        <w:tblLook w:val="04A0"/>
      </w:tblPr>
      <w:tblGrid>
        <w:gridCol w:w="450"/>
        <w:gridCol w:w="9405"/>
      </w:tblGrid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1 minuta teka na mestu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20 trebušnjakov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30 počepov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Č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15 sklec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1 minuta vztrajanja v deski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10 x kroženje z rokami naprej in 10x nazaj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10 izpadnih korakov naprej z vsako nogo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10x vaja za hrbet (ležiš na trebuhu, dviguješ nogo in nasprotno roko)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10 vojaških vaj (poskokov)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20 sonožnih poskokov s kolebnico (lahko tudi brez)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J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20 dvigov na prste (stopala vzporedno)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K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20x striženje - iztegnjene noge (leže na tleh ali sede na stolu)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L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 xml:space="preserve">5x po stopnicah gor in dol (vsaj 10 stopnic ali stopanje na eno stopnico 20 sek) – če ni stopnic, lahko uporabimo katerokoli višjo površino – klop, stol, postelja … 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30 sekund sedenja ob steni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30 sekund boksanja v prazno (lahko v vrečo, če jo imaš)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3 minute plesa na hitro glasbo (polka, rokenrol ...)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Kroženje z glavo v vsako smer 5x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20x zapiranje knjige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20x striženje z rokami v predročenju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Š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Mačka – opora roke in noge, usločiš hrbet – 10 x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10x dvig bokov v most, leže na hrbtu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10 izpadnih korakov v stran (leva, desna)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stoja na lopaticah (sveča)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20x poskoki narazen-skupaj</w:t>
            </w:r>
          </w:p>
        </w:tc>
      </w:tr>
      <w:tr w:rsidR="00870692" w:rsidRPr="00870692" w:rsidTr="00CC7120"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70692">
              <w:rPr>
                <w:rFonts w:ascii="Arial" w:hAnsi="Arial" w:cs="Arial"/>
                <w:b/>
                <w:sz w:val="28"/>
                <w:szCs w:val="28"/>
              </w:rPr>
              <w:t>Ž</w:t>
            </w:r>
          </w:p>
        </w:tc>
        <w:tc>
          <w:tcPr>
            <w:tcW w:w="0" w:type="auto"/>
          </w:tcPr>
          <w:p w:rsidR="00870692" w:rsidRPr="00870692" w:rsidRDefault="00870692" w:rsidP="00870692">
            <w:pPr>
              <w:autoSpaceDE/>
              <w:autoSpaceDN/>
              <w:rPr>
                <w:rFonts w:ascii="Arial" w:hAnsi="Arial" w:cs="Arial"/>
                <w:sz w:val="28"/>
                <w:szCs w:val="28"/>
              </w:rPr>
            </w:pPr>
            <w:r w:rsidRPr="00870692">
              <w:rPr>
                <w:rFonts w:ascii="Arial" w:hAnsi="Arial" w:cs="Arial"/>
                <w:sz w:val="28"/>
                <w:szCs w:val="28"/>
              </w:rPr>
              <w:t>10x kroženje z rameni naprej/nazaj</w:t>
            </w:r>
          </w:p>
        </w:tc>
      </w:tr>
    </w:tbl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Priloga: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Sorodstvena razmerja: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OČE                    MAMA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SIN                      HČI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BRAT                  SESTRA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BABICA              DEDEK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VNUK                VNUKINJA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STRIC                 TETA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Števila: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ENA                DVA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TRI                  ŠTIRI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PET                 ŠEST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SEDEM           OSEM</w:t>
      </w:r>
    </w:p>
    <w:p w:rsidR="00870692" w:rsidRDefault="00870692">
      <w:pPr>
        <w:autoSpaceDE/>
        <w:autoSpaceDN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>
        <w:rPr>
          <w:rFonts w:ascii="Arial" w:eastAsiaTheme="minorHAnsi" w:hAnsi="Arial" w:cs="Arial"/>
          <w:b/>
          <w:bCs/>
          <w:sz w:val="72"/>
          <w:szCs w:val="72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DEVET             DESET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Deli telesa: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GLAVA            NOGA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VRAT              ROKA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TRUP              KOMOLEC</w:t>
      </w:r>
    </w:p>
    <w:p w:rsidR="00870692" w:rsidRDefault="00870692">
      <w:pPr>
        <w:autoSpaceDE/>
        <w:autoSpaceDN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>
        <w:rPr>
          <w:rFonts w:ascii="Arial" w:eastAsiaTheme="minorHAnsi" w:hAnsi="Arial" w:cs="Arial"/>
          <w:b/>
          <w:bCs/>
          <w:sz w:val="72"/>
          <w:szCs w:val="72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KOLENO        GLEŽENJ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UHO                OKO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NOS                ČELO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ZADNJICA        HRBET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POPEK            TREBUH</w:t>
      </w:r>
    </w:p>
    <w:p w:rsidR="00870692" w:rsidRDefault="00870692">
      <w:pPr>
        <w:autoSpaceDE/>
        <w:autoSpaceDN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>
        <w:rPr>
          <w:rFonts w:ascii="Arial" w:eastAsiaTheme="minorHAnsi" w:hAnsi="Arial" w:cs="Arial"/>
          <w:b/>
          <w:bCs/>
          <w:sz w:val="72"/>
          <w:szCs w:val="72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JEZIK                OBRV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TREPALNICE       BRADA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Dnevi v tednu: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PONEDELJEK   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TOREK               SREDA   </w:t>
      </w:r>
    </w:p>
    <w:p w:rsidR="00870692" w:rsidRDefault="00870692">
      <w:pPr>
        <w:autoSpaceDE/>
        <w:autoSpaceDN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>
        <w:rPr>
          <w:rFonts w:ascii="Arial" w:eastAsiaTheme="minorHAnsi" w:hAnsi="Arial" w:cs="Arial"/>
          <w:b/>
          <w:bCs/>
          <w:sz w:val="72"/>
          <w:szCs w:val="72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ČETRTEK             PETEK              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SOBOTA            NEDELJA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Meseci v letu: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JANUAR            FEBRUAR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MAREC              APRIL</w:t>
      </w:r>
    </w:p>
    <w:p w:rsidR="00870692" w:rsidRDefault="00870692">
      <w:pPr>
        <w:autoSpaceDE/>
        <w:autoSpaceDN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>
        <w:rPr>
          <w:rFonts w:ascii="Arial" w:eastAsiaTheme="minorHAnsi" w:hAnsi="Arial" w:cs="Arial"/>
          <w:b/>
          <w:bCs/>
          <w:sz w:val="72"/>
          <w:szCs w:val="72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MAJ                    JUNIJ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JULIJ                 AVGUST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SEPTEMBER     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OKTOBER      NOVEMBER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DECEMBER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Default="00870692">
      <w:pPr>
        <w:autoSpaceDE/>
        <w:autoSpaceDN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Geometrijski liki: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KVADRAT       ROMB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PRAVOKOTNIK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DELTOID        TRIKOTNIK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KROG </w:t>
      </w:r>
    </w:p>
    <w:p w:rsidR="00870692" w:rsidRPr="00870692" w:rsidRDefault="00870692" w:rsidP="00870692">
      <w:pPr>
        <w:autoSpaceDE/>
        <w:autoSpaceDN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>
        <w:rPr>
          <w:rFonts w:ascii="Arial" w:eastAsiaTheme="minorHAnsi" w:hAnsi="Arial" w:cs="Arial"/>
          <w:b/>
          <w:bCs/>
          <w:sz w:val="72"/>
          <w:szCs w:val="72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lastRenderedPageBreak/>
        <w:t xml:space="preserve">Barve: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MODRA          ZELENA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RUMENA          BELA 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ČRNA               RJAVA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VIJOLIČNA       RDEČA 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ORANŽNA         ZLATA </w:t>
      </w:r>
    </w:p>
    <w:p w:rsidR="00870692" w:rsidRDefault="00870692">
      <w:pPr>
        <w:autoSpaceDE/>
        <w:autoSpaceDN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>
        <w:rPr>
          <w:rFonts w:ascii="Arial" w:eastAsiaTheme="minorHAnsi" w:hAnsi="Arial" w:cs="Arial"/>
          <w:b/>
          <w:bCs/>
          <w:sz w:val="72"/>
          <w:szCs w:val="72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>SIVA             SREBRNA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ROZA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Default="00870692">
      <w:pPr>
        <w:autoSpaceDE/>
        <w:autoSpaceDN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Glasbila: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BOBEN      KITARA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KLAVIR     VIOLINA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HARMONIKA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TRIANGEL          HARFA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TROBENTA       KLARINET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lastRenderedPageBreak/>
        <w:t xml:space="preserve">KONTRABAS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VIOLONČELO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KSILOFON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Default="00870692">
      <w:pPr>
        <w:autoSpaceDE/>
        <w:autoSpaceDN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br w:type="page"/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870692">
        <w:rPr>
          <w:rFonts w:ascii="Arial" w:eastAsiaTheme="minorHAnsi" w:hAnsi="Arial" w:cs="Arial"/>
          <w:sz w:val="28"/>
          <w:szCs w:val="28"/>
          <w:lang w:eastAsia="en-US"/>
        </w:rPr>
        <w:t xml:space="preserve">Športni pripomočki: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ŽOGA      KOLEBNICA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ELASTIKA   OBROČ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GRED    ODRIVNA DESKA </w:t>
      </w: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</w:p>
    <w:p w:rsidR="00870692" w:rsidRPr="00870692" w:rsidRDefault="00870692" w:rsidP="00870692">
      <w:pPr>
        <w:autoSpaceDE/>
        <w:autoSpaceDN/>
        <w:spacing w:after="160" w:line="259" w:lineRule="auto"/>
        <w:rPr>
          <w:rFonts w:ascii="Arial" w:eastAsiaTheme="minorHAnsi" w:hAnsi="Arial" w:cs="Arial"/>
          <w:b/>
          <w:bCs/>
          <w:sz w:val="72"/>
          <w:szCs w:val="72"/>
          <w:lang w:eastAsia="en-US"/>
        </w:rPr>
      </w:pPr>
      <w:r w:rsidRPr="00870692">
        <w:rPr>
          <w:rFonts w:ascii="Arial" w:eastAsiaTheme="minorHAnsi" w:hAnsi="Arial" w:cs="Arial"/>
          <w:b/>
          <w:bCs/>
          <w:sz w:val="72"/>
          <w:szCs w:val="72"/>
          <w:lang w:eastAsia="en-US"/>
        </w:rPr>
        <w:t xml:space="preserve">BLAZINA             SMUČI </w:t>
      </w:r>
    </w:p>
    <w:p w:rsidR="00423F18" w:rsidRPr="00870692" w:rsidRDefault="00423F18" w:rsidP="00870692">
      <w:pPr>
        <w:autoSpaceDE/>
        <w:autoSpaceDN/>
        <w:spacing w:after="160"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6D034C" w:rsidRPr="007E715F" w:rsidRDefault="006D034C" w:rsidP="00D36312">
      <w:pPr>
        <w:tabs>
          <w:tab w:val="left" w:pos="3525"/>
        </w:tabs>
        <w:rPr>
          <w:rFonts w:ascii="Arial" w:hAnsi="Arial" w:cs="Arial"/>
          <w:sz w:val="24"/>
          <w:szCs w:val="24"/>
        </w:rPr>
      </w:pPr>
    </w:p>
    <w:sectPr w:rsidR="006D034C" w:rsidRPr="007E715F" w:rsidSect="00280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624" w:footer="850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642" w:rsidRDefault="00B96642">
      <w:r>
        <w:separator/>
      </w:r>
    </w:p>
  </w:endnote>
  <w:endnote w:type="continuationSeparator" w:id="1">
    <w:p w:rsidR="00B96642" w:rsidRDefault="00B96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C0" w:rsidRDefault="00A65FC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10" w:rsidRDefault="00DF67A8" w:rsidP="002A53A6">
    <w:pPr>
      <w:pStyle w:val="Noga"/>
      <w:jc w:val="center"/>
    </w:pPr>
    <w:r>
      <w:rPr>
        <w:noProof/>
      </w:rPr>
      <w:pict>
        <v:line id="Line 1" o:spid="_x0000_s10241" style="position:absolute;left:0;text-align:left;z-index:251657216;visibility:visible;mso-position-horizontal:center;mso-position-horizontal-relative:margin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N/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">
          <w10:wrap anchorx="margin"/>
        </v:line>
      </w:pict>
    </w:r>
  </w:p>
  <w:p w:rsidR="00783E10" w:rsidRPr="00E15200" w:rsidRDefault="00A8460E" w:rsidP="002A53A6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:rsidR="00783E10" w:rsidRPr="005F2A90" w:rsidRDefault="00783E10" w:rsidP="00A8460E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C0" w:rsidRDefault="00A65FC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642" w:rsidRDefault="00B96642">
      <w:r>
        <w:separator/>
      </w:r>
    </w:p>
  </w:footnote>
  <w:footnote w:type="continuationSeparator" w:id="1">
    <w:p w:rsidR="00B96642" w:rsidRDefault="00B96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C0" w:rsidRDefault="00A65FC0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96" w:rsidRDefault="00623878" w:rsidP="007F7A66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-37465</wp:posOffset>
          </wp:positionV>
          <wp:extent cx="1340485" cy="1115695"/>
          <wp:effectExtent l="0" t="0" r="0" b="0"/>
          <wp:wrapNone/>
          <wp:docPr id="7" name="Slika 7" descr="Logo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50X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5196">
      <w:rPr>
        <w:rFonts w:ascii="Arial" w:hAnsi="Arial"/>
        <w:b/>
        <w:bCs/>
        <w:sz w:val="22"/>
        <w:szCs w:val="22"/>
      </w:rPr>
      <w:t>C</w:t>
    </w:r>
    <w:r w:rsidR="00EE5A92">
      <w:rPr>
        <w:rFonts w:ascii="Arial" w:hAnsi="Arial"/>
        <w:b/>
        <w:bCs/>
        <w:sz w:val="22"/>
        <w:szCs w:val="22"/>
      </w:rPr>
      <w:t xml:space="preserve">enter </w:t>
    </w:r>
    <w:r w:rsidR="00BF5196">
      <w:rPr>
        <w:rFonts w:ascii="Arial" w:hAnsi="Arial"/>
        <w:b/>
        <w:bCs/>
        <w:sz w:val="22"/>
        <w:szCs w:val="22"/>
      </w:rPr>
      <w:t>IRIS</w:t>
    </w:r>
  </w:p>
  <w:p w:rsidR="0094683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</w:t>
    </w:r>
    <w:r w:rsidR="00EE5A92" w:rsidRPr="007F7A66">
      <w:rPr>
        <w:rFonts w:ascii="Arial" w:hAnsi="Arial"/>
        <w:b/>
        <w:bCs/>
        <w:sz w:val="22"/>
        <w:szCs w:val="22"/>
      </w:rPr>
      <w:t>habilitacijo, inkluzijo</w:t>
    </w:r>
  </w:p>
  <w:p w:rsidR="00BF5196" w:rsidRPr="007F7A66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svetovanjeza slepe in slabovidne</w:t>
    </w:r>
  </w:p>
  <w:p w:rsidR="00BF5196" w:rsidRPr="00E15200" w:rsidRDefault="00BF5196" w:rsidP="007F7A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BF5196" w:rsidRPr="00E15200" w:rsidRDefault="00BF5196" w:rsidP="007F7A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386BA2" w:rsidRDefault="00BF5196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</w:p>
  <w:p w:rsidR="00BF5196" w:rsidRPr="00E15200" w:rsidRDefault="00D33D1B" w:rsidP="00D33D1B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ab/>
    </w:r>
  </w:p>
  <w:p w:rsidR="00280227" w:rsidRPr="00BF5196" w:rsidRDefault="00280227" w:rsidP="007F7A66">
    <w:pPr>
      <w:jc w:val="both"/>
      <w:rPr>
        <w:rFonts w:ascii="Arial" w:hAnsi="Arial"/>
        <w:b/>
        <w:bCs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FC0" w:rsidRDefault="00A65FC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4430"/>
    <w:multiLevelType w:val="hybridMultilevel"/>
    <w:tmpl w:val="826ABB38"/>
    <w:lvl w:ilvl="0" w:tplc="017C3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2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4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5">
    <w:nsid w:val="7D2424CC"/>
    <w:multiLevelType w:val="hybridMultilevel"/>
    <w:tmpl w:val="CB6C619E"/>
    <w:lvl w:ilvl="0" w:tplc="D58E45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CC5868"/>
    <w:rsid w:val="0002402B"/>
    <w:rsid w:val="000352E8"/>
    <w:rsid w:val="00042CA7"/>
    <w:rsid w:val="00057E18"/>
    <w:rsid w:val="0006345B"/>
    <w:rsid w:val="000859F8"/>
    <w:rsid w:val="000A73AD"/>
    <w:rsid w:val="000D4307"/>
    <w:rsid w:val="000E1333"/>
    <w:rsid w:val="001125B9"/>
    <w:rsid w:val="0019018F"/>
    <w:rsid w:val="00192FE4"/>
    <w:rsid w:val="001C4AAB"/>
    <w:rsid w:val="001C7D81"/>
    <w:rsid w:val="001D3685"/>
    <w:rsid w:val="001D551F"/>
    <w:rsid w:val="00210E62"/>
    <w:rsid w:val="00242769"/>
    <w:rsid w:val="00265516"/>
    <w:rsid w:val="00267742"/>
    <w:rsid w:val="00280227"/>
    <w:rsid w:val="0029463F"/>
    <w:rsid w:val="002A53A6"/>
    <w:rsid w:val="002B1C0A"/>
    <w:rsid w:val="002C32C0"/>
    <w:rsid w:val="002F3EDA"/>
    <w:rsid w:val="00314800"/>
    <w:rsid w:val="00321802"/>
    <w:rsid w:val="00331175"/>
    <w:rsid w:val="00352566"/>
    <w:rsid w:val="00366790"/>
    <w:rsid w:val="00373D97"/>
    <w:rsid w:val="00386BA2"/>
    <w:rsid w:val="003B3DA1"/>
    <w:rsid w:val="003B789D"/>
    <w:rsid w:val="003C32A3"/>
    <w:rsid w:val="003D4987"/>
    <w:rsid w:val="00423F18"/>
    <w:rsid w:val="0042787A"/>
    <w:rsid w:val="00436851"/>
    <w:rsid w:val="00475B2B"/>
    <w:rsid w:val="004869C9"/>
    <w:rsid w:val="004A05F6"/>
    <w:rsid w:val="004B2B3C"/>
    <w:rsid w:val="004D503B"/>
    <w:rsid w:val="004D5529"/>
    <w:rsid w:val="0053318C"/>
    <w:rsid w:val="00593D71"/>
    <w:rsid w:val="005A113F"/>
    <w:rsid w:val="005A7131"/>
    <w:rsid w:val="005D6A2F"/>
    <w:rsid w:val="005E28FD"/>
    <w:rsid w:val="005F2A90"/>
    <w:rsid w:val="00614600"/>
    <w:rsid w:val="00615E71"/>
    <w:rsid w:val="0061603E"/>
    <w:rsid w:val="00623878"/>
    <w:rsid w:val="00624809"/>
    <w:rsid w:val="00643561"/>
    <w:rsid w:val="006517F2"/>
    <w:rsid w:val="00661A95"/>
    <w:rsid w:val="006A3378"/>
    <w:rsid w:val="006D034C"/>
    <w:rsid w:val="006D41FA"/>
    <w:rsid w:val="00720BBA"/>
    <w:rsid w:val="007836AF"/>
    <w:rsid w:val="00783987"/>
    <w:rsid w:val="00783E10"/>
    <w:rsid w:val="007911B0"/>
    <w:rsid w:val="00791DAD"/>
    <w:rsid w:val="007B78A4"/>
    <w:rsid w:val="007C1437"/>
    <w:rsid w:val="007C1DD5"/>
    <w:rsid w:val="007E715F"/>
    <w:rsid w:val="007F41A2"/>
    <w:rsid w:val="007F7A66"/>
    <w:rsid w:val="00870692"/>
    <w:rsid w:val="00871F41"/>
    <w:rsid w:val="008C311C"/>
    <w:rsid w:val="008E4FCC"/>
    <w:rsid w:val="008F73D1"/>
    <w:rsid w:val="00946836"/>
    <w:rsid w:val="00953FAE"/>
    <w:rsid w:val="00957C7B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41458"/>
    <w:rsid w:val="00A65FC0"/>
    <w:rsid w:val="00A8460E"/>
    <w:rsid w:val="00AB36E1"/>
    <w:rsid w:val="00AC1943"/>
    <w:rsid w:val="00AE11F3"/>
    <w:rsid w:val="00B81C88"/>
    <w:rsid w:val="00B96642"/>
    <w:rsid w:val="00BB7BAF"/>
    <w:rsid w:val="00BD716E"/>
    <w:rsid w:val="00BE043F"/>
    <w:rsid w:val="00BF5196"/>
    <w:rsid w:val="00C429D5"/>
    <w:rsid w:val="00C941A0"/>
    <w:rsid w:val="00C9504E"/>
    <w:rsid w:val="00CC5868"/>
    <w:rsid w:val="00D1038F"/>
    <w:rsid w:val="00D317D4"/>
    <w:rsid w:val="00D33D1B"/>
    <w:rsid w:val="00D36312"/>
    <w:rsid w:val="00D40368"/>
    <w:rsid w:val="00D6194E"/>
    <w:rsid w:val="00D7109F"/>
    <w:rsid w:val="00D84512"/>
    <w:rsid w:val="00DA24F1"/>
    <w:rsid w:val="00DA6221"/>
    <w:rsid w:val="00DF67A8"/>
    <w:rsid w:val="00DF6C14"/>
    <w:rsid w:val="00E15200"/>
    <w:rsid w:val="00E242BB"/>
    <w:rsid w:val="00E31C16"/>
    <w:rsid w:val="00E83094"/>
    <w:rsid w:val="00E92DA5"/>
    <w:rsid w:val="00EE0453"/>
    <w:rsid w:val="00EE5A92"/>
    <w:rsid w:val="00F02FF7"/>
    <w:rsid w:val="00F141D2"/>
    <w:rsid w:val="00F30A02"/>
    <w:rsid w:val="00F408E9"/>
    <w:rsid w:val="00F6005B"/>
    <w:rsid w:val="00FC0C4F"/>
    <w:rsid w:val="00FC7D43"/>
    <w:rsid w:val="00FD195B"/>
    <w:rsid w:val="00FE6DB4"/>
    <w:rsid w:val="00FF0B57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F67A8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1">
    <w:name w:val="Tabela - mreža1"/>
    <w:basedOn w:val="Navadnatabela"/>
    <w:rsid w:val="006D0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EE5A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E5A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836AF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unhideWhenUsed/>
    <w:rsid w:val="00783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7836AF"/>
    <w:rPr>
      <w:rFonts w:ascii="Courier New" w:hAnsi="Courier New" w:cs="Courier New"/>
    </w:rPr>
  </w:style>
  <w:style w:type="table" w:styleId="Tabela-mrea">
    <w:name w:val="Table Grid"/>
    <w:basedOn w:val="Navadnatabela"/>
    <w:uiPriority w:val="39"/>
    <w:rsid w:val="008706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9FD12-FF01-4F82-8FA3-4AB04B01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ZSSM Ljubljana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User</cp:lastModifiedBy>
  <cp:revision>2</cp:revision>
  <cp:lastPrinted>2016-12-22T07:34:00Z</cp:lastPrinted>
  <dcterms:created xsi:type="dcterms:W3CDTF">2020-03-25T16:06:00Z</dcterms:created>
  <dcterms:modified xsi:type="dcterms:W3CDTF">2020-03-25T16:06:00Z</dcterms:modified>
</cp:coreProperties>
</file>